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750" w:rsidRDefault="006D6618" w:rsidP="006D6618">
      <w:pPr>
        <w:jc w:val="center"/>
        <w:rPr>
          <w:rFonts w:ascii="Arial" w:hAnsi="Arial" w:cs="Arial"/>
          <w:b/>
          <w:sz w:val="28"/>
        </w:rPr>
      </w:pPr>
      <w:r w:rsidRPr="006D6618">
        <w:rPr>
          <w:rFonts w:ascii="Arial" w:hAnsi="Arial" w:cs="Arial"/>
          <w:b/>
          <w:sz w:val="28"/>
        </w:rPr>
        <w:t>Leadership Challenge Assessment</w:t>
      </w:r>
    </w:p>
    <w:p w:rsidR="006D6618" w:rsidRDefault="006D6618" w:rsidP="006D6618">
      <w:pPr>
        <w:pStyle w:val="Default"/>
        <w:ind w:left="720"/>
        <w:jc w:val="center"/>
        <w:rPr>
          <w:rFonts w:ascii="Arial" w:hAnsi="Arial" w:cs="Arial"/>
          <w:sz w:val="22"/>
          <w:szCs w:val="28"/>
        </w:rPr>
      </w:pPr>
      <w:r w:rsidRPr="006D6618">
        <w:rPr>
          <w:rFonts w:ascii="Arial" w:hAnsi="Arial" w:cs="Arial"/>
          <w:sz w:val="22"/>
          <w:szCs w:val="28"/>
        </w:rPr>
        <w:t>Visualize one or two leadership experiences you were involved in over the last few weeks. As you think back on those moments, read through the lists below and check which statements accurately describe your behavior.</w:t>
      </w:r>
    </w:p>
    <w:p w:rsidR="006D6618" w:rsidRPr="006D6618" w:rsidRDefault="006D6618" w:rsidP="006D6618">
      <w:pPr>
        <w:pStyle w:val="Default"/>
        <w:ind w:left="720"/>
        <w:jc w:val="center"/>
        <w:rPr>
          <w:rFonts w:ascii="Arial" w:hAnsi="Arial" w:cs="Arial"/>
          <w:sz w:val="28"/>
          <w:szCs w:val="28"/>
        </w:rPr>
      </w:pPr>
    </w:p>
    <w:tbl>
      <w:tblPr>
        <w:tblW w:w="12843" w:type="dxa"/>
        <w:tblCellMar>
          <w:left w:w="0" w:type="dxa"/>
          <w:right w:w="0" w:type="dxa"/>
        </w:tblCellMar>
        <w:tblLook w:val="0420" w:firstRow="1" w:lastRow="0" w:firstColumn="0" w:lastColumn="0" w:noHBand="0" w:noVBand="1"/>
      </w:tblPr>
      <w:tblGrid>
        <w:gridCol w:w="4281"/>
        <w:gridCol w:w="4281"/>
        <w:gridCol w:w="4281"/>
      </w:tblGrid>
      <w:tr w:rsidR="006D6618" w:rsidRPr="006D6618" w:rsidTr="006D6618">
        <w:trPr>
          <w:trHeight w:val="338"/>
        </w:trPr>
        <w:tc>
          <w:tcPr>
            <w:tcW w:w="4281" w:type="dxa"/>
            <w:tcBorders>
              <w:top w:val="single" w:sz="8" w:space="0" w:color="5B9BD5"/>
              <w:left w:val="single" w:sz="8" w:space="0" w:color="5B9BD5"/>
              <w:bottom w:val="single" w:sz="8" w:space="0" w:color="5B9BD5"/>
              <w:right w:val="single" w:sz="8" w:space="0" w:color="FFFFFF"/>
            </w:tcBorders>
            <w:shd w:val="clear" w:color="auto" w:fill="5B9BD5"/>
            <w:tcMar>
              <w:top w:w="72" w:type="dxa"/>
              <w:left w:w="144" w:type="dxa"/>
              <w:bottom w:w="72" w:type="dxa"/>
              <w:right w:w="144" w:type="dxa"/>
            </w:tcMar>
            <w:hideMark/>
          </w:tcPr>
          <w:p w:rsidR="006D6618" w:rsidRPr="006D6618" w:rsidRDefault="006D6618" w:rsidP="006D6618">
            <w:pPr>
              <w:jc w:val="center"/>
              <w:rPr>
                <w:rFonts w:ascii="Arial" w:hAnsi="Arial" w:cs="Arial"/>
                <w:b/>
                <w:sz w:val="28"/>
              </w:rPr>
            </w:pPr>
            <w:r w:rsidRPr="006D6618">
              <w:rPr>
                <w:rFonts w:ascii="Arial" w:hAnsi="Arial" w:cs="Arial"/>
                <w:b/>
                <w:bCs/>
                <w:sz w:val="28"/>
              </w:rPr>
              <w:t>Toughness</w:t>
            </w:r>
          </w:p>
        </w:tc>
        <w:tc>
          <w:tcPr>
            <w:tcW w:w="4281" w:type="dxa"/>
            <w:tcBorders>
              <w:top w:val="single" w:sz="8" w:space="0" w:color="5B9BD5"/>
              <w:left w:val="single" w:sz="8" w:space="0" w:color="FFFFFF"/>
              <w:bottom w:val="single" w:sz="8" w:space="0" w:color="5B9BD5"/>
              <w:right w:val="single" w:sz="8" w:space="0" w:color="FFFFFF"/>
            </w:tcBorders>
            <w:shd w:val="clear" w:color="auto" w:fill="5B9BD5"/>
            <w:tcMar>
              <w:top w:w="72" w:type="dxa"/>
              <w:left w:w="144" w:type="dxa"/>
              <w:bottom w:w="72" w:type="dxa"/>
              <w:right w:w="144" w:type="dxa"/>
            </w:tcMar>
            <w:hideMark/>
          </w:tcPr>
          <w:p w:rsidR="006D6618" w:rsidRPr="006D6618" w:rsidRDefault="006D6618" w:rsidP="006D6618">
            <w:pPr>
              <w:jc w:val="center"/>
              <w:rPr>
                <w:rFonts w:ascii="Arial" w:hAnsi="Arial" w:cs="Arial"/>
                <w:b/>
                <w:sz w:val="28"/>
              </w:rPr>
            </w:pPr>
            <w:r w:rsidRPr="006D6618">
              <w:rPr>
                <w:rFonts w:ascii="Arial" w:hAnsi="Arial" w:cs="Arial"/>
                <w:b/>
                <w:bCs/>
                <w:sz w:val="28"/>
              </w:rPr>
              <w:t>Trust</w:t>
            </w:r>
          </w:p>
        </w:tc>
        <w:tc>
          <w:tcPr>
            <w:tcW w:w="4281" w:type="dxa"/>
            <w:tcBorders>
              <w:top w:val="single" w:sz="8" w:space="0" w:color="5B9BD5"/>
              <w:left w:val="single" w:sz="8" w:space="0" w:color="FFFFFF"/>
              <w:bottom w:val="single" w:sz="8" w:space="0" w:color="5B9BD5"/>
              <w:right w:val="single" w:sz="8" w:space="0" w:color="5B9BD5"/>
            </w:tcBorders>
            <w:shd w:val="clear" w:color="auto" w:fill="5B9BD5"/>
            <w:tcMar>
              <w:top w:w="72" w:type="dxa"/>
              <w:left w:w="144" w:type="dxa"/>
              <w:bottom w:w="72" w:type="dxa"/>
              <w:right w:w="144" w:type="dxa"/>
            </w:tcMar>
            <w:hideMark/>
          </w:tcPr>
          <w:p w:rsidR="006D6618" w:rsidRPr="006D6618" w:rsidRDefault="006D6618" w:rsidP="006D6618">
            <w:pPr>
              <w:jc w:val="center"/>
              <w:rPr>
                <w:rFonts w:ascii="Arial" w:hAnsi="Arial" w:cs="Arial"/>
                <w:b/>
                <w:sz w:val="28"/>
              </w:rPr>
            </w:pPr>
            <w:r w:rsidRPr="006D6618">
              <w:rPr>
                <w:rFonts w:ascii="Arial" w:hAnsi="Arial" w:cs="Arial"/>
                <w:b/>
                <w:bCs/>
                <w:sz w:val="28"/>
              </w:rPr>
              <w:t>Connectedness</w:t>
            </w:r>
          </w:p>
        </w:tc>
      </w:tr>
      <w:tr w:rsidR="006D6618" w:rsidRPr="006D6618" w:rsidTr="006D6618">
        <w:trPr>
          <w:trHeight w:val="1598"/>
        </w:trPr>
        <w:tc>
          <w:tcPr>
            <w:tcW w:w="4281" w:type="dxa"/>
            <w:tcBorders>
              <w:top w:val="single" w:sz="8" w:space="0" w:color="5B9BD5"/>
              <w:left w:val="single" w:sz="8" w:space="0" w:color="5B9BD5"/>
              <w:bottom w:val="single" w:sz="8" w:space="0" w:color="5B9BD5"/>
              <w:right w:val="single" w:sz="8" w:space="0" w:color="5B9BD5"/>
            </w:tcBorders>
            <w:shd w:val="clear" w:color="auto" w:fill="FFFFFF"/>
            <w:tcMar>
              <w:top w:w="72" w:type="dxa"/>
              <w:left w:w="144" w:type="dxa"/>
              <w:bottom w:w="72" w:type="dxa"/>
              <w:right w:w="144" w:type="dxa"/>
            </w:tcMar>
            <w:hideMark/>
          </w:tcPr>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lead by example and strive for personal growth</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 xml:space="preserve">I am honest with </w:t>
            </w:r>
            <w:r w:rsidR="00646FC5">
              <w:rPr>
                <w:rFonts w:ascii="Arial" w:hAnsi="Arial" w:cs="Arial"/>
              </w:rPr>
              <w:t>my doctors</w:t>
            </w:r>
            <w:r w:rsidR="00C61379">
              <w:rPr>
                <w:rFonts w:ascii="Arial" w:hAnsi="Arial" w:cs="Arial"/>
              </w:rPr>
              <w:t xml:space="preserve"> about my health.</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communica</w:t>
            </w:r>
            <w:r w:rsidR="00933B81">
              <w:rPr>
                <w:rFonts w:ascii="Arial" w:hAnsi="Arial" w:cs="Arial"/>
              </w:rPr>
              <w:t>te when I “hit a wall” and take</w:t>
            </w:r>
            <w:bookmarkStart w:id="0" w:name="_GoBack"/>
            <w:bookmarkEnd w:id="0"/>
            <w:r w:rsidRPr="006D6618">
              <w:rPr>
                <w:rFonts w:ascii="Arial" w:hAnsi="Arial" w:cs="Arial"/>
              </w:rPr>
              <w:t xml:space="preserve"> the necessary time to recharge</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take proper leave to connect with my family, friends and interests</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admit imperfection and am willing to share experiences of perseverance and failure</w:t>
            </w:r>
          </w:p>
        </w:tc>
        <w:tc>
          <w:tcPr>
            <w:tcW w:w="4281" w:type="dxa"/>
            <w:tcBorders>
              <w:top w:val="single" w:sz="8" w:space="0" w:color="5B9BD5"/>
              <w:left w:val="single" w:sz="8" w:space="0" w:color="5B9BD5"/>
              <w:bottom w:val="single" w:sz="8" w:space="0" w:color="5B9BD5"/>
              <w:right w:val="single" w:sz="8" w:space="0" w:color="5B9BD5"/>
            </w:tcBorders>
            <w:shd w:val="clear" w:color="auto" w:fill="FFFFFF"/>
            <w:tcMar>
              <w:top w:w="72" w:type="dxa"/>
              <w:left w:w="144" w:type="dxa"/>
              <w:bottom w:w="72" w:type="dxa"/>
              <w:right w:w="144" w:type="dxa"/>
            </w:tcMar>
            <w:hideMark/>
          </w:tcPr>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empower and include my colleagues when possible</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contribute to the growth of my shipmates</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take care of my shipmates by understanding and respecting their needs</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value diverse perspectives and identify and leverage unique skillsets</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am aware of cognitive bias, unconscious bias and group think and know how to combat each effectively</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tell someone if I’m uncertain about my performance in order to proactively correct</w:t>
            </w:r>
          </w:p>
        </w:tc>
        <w:tc>
          <w:tcPr>
            <w:tcW w:w="4281" w:type="dxa"/>
            <w:tcBorders>
              <w:top w:val="single" w:sz="8" w:space="0" w:color="5B9BD5"/>
              <w:left w:val="single" w:sz="8" w:space="0" w:color="5B9BD5"/>
              <w:bottom w:val="single" w:sz="8" w:space="0" w:color="5B9BD5"/>
              <w:right w:val="single" w:sz="8" w:space="0" w:color="5B9BD5"/>
            </w:tcBorders>
            <w:shd w:val="clear" w:color="auto" w:fill="FFFFFF"/>
            <w:tcMar>
              <w:top w:w="72" w:type="dxa"/>
              <w:left w:w="144" w:type="dxa"/>
              <w:bottom w:w="72" w:type="dxa"/>
              <w:right w:w="144" w:type="dxa"/>
            </w:tcMar>
            <w:hideMark/>
          </w:tcPr>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employ empathy in decision-making</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treat people with respect in all circumstances</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am available to Shipmates for giving advice and receiving feedback</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acknowledge successes and know how to give professional compliments</w:t>
            </w:r>
          </w:p>
          <w:p w:rsidR="006D6618" w:rsidRPr="006D6618" w:rsidRDefault="006D6618" w:rsidP="006D6618">
            <w:pPr>
              <w:spacing w:after="0" w:line="240" w:lineRule="auto"/>
              <w:rPr>
                <w:rFonts w:ascii="Arial" w:hAnsi="Arial" w:cs="Arial"/>
              </w:rPr>
            </w:pPr>
          </w:p>
          <w:p w:rsidR="00FE493E" w:rsidRPr="006D6618" w:rsidRDefault="00FD7D1F" w:rsidP="006D6618">
            <w:pPr>
              <w:numPr>
                <w:ilvl w:val="0"/>
                <w:numId w:val="2"/>
              </w:numPr>
              <w:spacing w:after="0" w:line="240" w:lineRule="auto"/>
              <w:rPr>
                <w:rFonts w:ascii="Arial" w:hAnsi="Arial" w:cs="Arial"/>
              </w:rPr>
            </w:pPr>
            <w:r w:rsidRPr="006D6618">
              <w:rPr>
                <w:rFonts w:ascii="Arial" w:hAnsi="Arial" w:cs="Arial"/>
              </w:rPr>
              <w:t>I create opportunities for social connectedness at work</w:t>
            </w:r>
          </w:p>
          <w:p w:rsidR="006D6618" w:rsidRPr="006D6618" w:rsidRDefault="006D6618" w:rsidP="006D6618">
            <w:pPr>
              <w:spacing w:after="0" w:line="240" w:lineRule="auto"/>
              <w:rPr>
                <w:rFonts w:ascii="Arial" w:hAnsi="Arial" w:cs="Arial"/>
              </w:rPr>
            </w:pPr>
          </w:p>
          <w:p w:rsidR="00FE493E" w:rsidRPr="006D6618" w:rsidRDefault="001B5460" w:rsidP="006D6618">
            <w:pPr>
              <w:numPr>
                <w:ilvl w:val="0"/>
                <w:numId w:val="2"/>
              </w:numPr>
              <w:spacing w:after="0" w:line="240" w:lineRule="auto"/>
              <w:rPr>
                <w:rFonts w:ascii="Arial" w:hAnsi="Arial" w:cs="Arial"/>
              </w:rPr>
            </w:pPr>
            <w:r>
              <w:rPr>
                <w:rFonts w:ascii="Arial" w:hAnsi="Arial" w:cs="Arial"/>
              </w:rPr>
              <w:t xml:space="preserve">I </w:t>
            </w:r>
            <w:r w:rsidR="00FD7D1F" w:rsidRPr="006D6618">
              <w:rPr>
                <w:rFonts w:ascii="Arial" w:hAnsi="Arial" w:cs="Arial"/>
              </w:rPr>
              <w:t>regularly invest in relationships and my support network while connecting and mentoring new people on a regular basis</w:t>
            </w:r>
          </w:p>
        </w:tc>
      </w:tr>
    </w:tbl>
    <w:p w:rsidR="006D6618" w:rsidRDefault="006D6618" w:rsidP="006D6618">
      <w:pPr>
        <w:rPr>
          <w:rFonts w:ascii="Arial" w:hAnsi="Arial" w:cs="Arial"/>
          <w:b/>
        </w:rPr>
      </w:pPr>
    </w:p>
    <w:p w:rsidR="00FD7D1F" w:rsidRPr="00FD7D1F" w:rsidRDefault="00FD7D1F" w:rsidP="00FD7D1F">
      <w:pPr>
        <w:pStyle w:val="Default"/>
        <w:jc w:val="center"/>
        <w:rPr>
          <w:rFonts w:ascii="Arial" w:hAnsi="Arial" w:cs="Arial"/>
          <w:sz w:val="22"/>
          <w:szCs w:val="28"/>
        </w:rPr>
      </w:pPr>
      <w:r w:rsidRPr="00FD7D1F">
        <w:rPr>
          <w:rFonts w:ascii="Arial" w:hAnsi="Arial" w:cs="Arial"/>
          <w:sz w:val="22"/>
          <w:szCs w:val="28"/>
        </w:rPr>
        <w:t xml:space="preserve">How many behaviors can you successfully check off? Which behaviors would be beneficial to include in your leadership strategy? Are you actively demonstrating </w:t>
      </w:r>
      <w:r>
        <w:rPr>
          <w:rFonts w:ascii="Arial" w:hAnsi="Arial" w:cs="Arial"/>
          <w:b/>
          <w:sz w:val="22"/>
          <w:szCs w:val="28"/>
        </w:rPr>
        <w:t>toughness, t</w:t>
      </w:r>
      <w:r w:rsidRPr="00FD7D1F">
        <w:rPr>
          <w:rFonts w:ascii="Arial" w:hAnsi="Arial" w:cs="Arial"/>
          <w:b/>
          <w:sz w:val="22"/>
          <w:szCs w:val="28"/>
        </w:rPr>
        <w:t xml:space="preserve">rust and </w:t>
      </w:r>
      <w:r>
        <w:rPr>
          <w:rFonts w:ascii="Arial" w:hAnsi="Arial" w:cs="Arial"/>
          <w:b/>
          <w:sz w:val="22"/>
          <w:szCs w:val="28"/>
        </w:rPr>
        <w:t>co</w:t>
      </w:r>
      <w:r w:rsidRPr="00FD7D1F">
        <w:rPr>
          <w:rFonts w:ascii="Arial" w:hAnsi="Arial" w:cs="Arial"/>
          <w:b/>
          <w:sz w:val="22"/>
          <w:szCs w:val="28"/>
        </w:rPr>
        <w:t>nnectedness</w:t>
      </w:r>
      <w:r w:rsidRPr="00FD7D1F">
        <w:rPr>
          <w:rFonts w:ascii="Arial" w:hAnsi="Arial" w:cs="Arial"/>
          <w:sz w:val="22"/>
          <w:szCs w:val="28"/>
        </w:rPr>
        <w:t>?</w:t>
      </w:r>
    </w:p>
    <w:sectPr w:rsidR="00FD7D1F" w:rsidRPr="00FD7D1F" w:rsidSect="00FD7D1F">
      <w:headerReference w:type="default" r:id="rId7"/>
      <w:pgSz w:w="15840" w:h="12240" w:orient="landscape" w:code="1"/>
      <w:pgMar w:top="1440"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618" w:rsidRDefault="006D6618" w:rsidP="006D6618">
      <w:pPr>
        <w:spacing w:after="0" w:line="240" w:lineRule="auto"/>
      </w:pPr>
      <w:r>
        <w:separator/>
      </w:r>
    </w:p>
  </w:endnote>
  <w:endnote w:type="continuationSeparator" w:id="0">
    <w:p w:rsidR="006D6618" w:rsidRDefault="006D6618" w:rsidP="006D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Slab">
    <w:altName w:val="Roboto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618" w:rsidRDefault="006D6618" w:rsidP="006D6618">
      <w:pPr>
        <w:spacing w:after="0" w:line="240" w:lineRule="auto"/>
      </w:pPr>
      <w:r>
        <w:separator/>
      </w:r>
    </w:p>
  </w:footnote>
  <w:footnote w:type="continuationSeparator" w:id="0">
    <w:p w:rsidR="006D6618" w:rsidRDefault="006D6618" w:rsidP="006D6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18" w:rsidRDefault="006D6618">
    <w:pPr>
      <w:pStyle w:val="Header"/>
    </w:pPr>
    <w:r>
      <w:rPr>
        <w:noProof/>
      </w:rPr>
      <w:drawing>
        <wp:anchor distT="0" distB="0" distL="114300" distR="114300" simplePos="0" relativeHeight="251659264" behindDoc="0" locked="1" layoutInCell="1" allowOverlap="1" wp14:anchorId="7C371FEF" wp14:editId="69D10A2B">
          <wp:simplePos x="0" y="0"/>
          <wp:positionH relativeFrom="column">
            <wp:posOffset>-921385</wp:posOffset>
          </wp:positionH>
          <wp:positionV relativeFrom="page">
            <wp:posOffset>-23495</wp:posOffset>
          </wp:positionV>
          <wp:extent cx="10066020" cy="174815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10066020"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80F76"/>
    <w:multiLevelType w:val="hybridMultilevel"/>
    <w:tmpl w:val="A664BC44"/>
    <w:lvl w:ilvl="0" w:tplc="0C38FC72">
      <w:start w:val="1"/>
      <w:numFmt w:val="bullet"/>
      <w:lvlText w:val=""/>
      <w:lvlJc w:val="left"/>
      <w:pPr>
        <w:tabs>
          <w:tab w:val="num" w:pos="720"/>
        </w:tabs>
        <w:ind w:left="720" w:hanging="360"/>
      </w:pPr>
      <w:rPr>
        <w:rFonts w:ascii="Wingdings" w:hAnsi="Wingdings" w:hint="default"/>
      </w:rPr>
    </w:lvl>
    <w:lvl w:ilvl="1" w:tplc="47A05390" w:tentative="1">
      <w:start w:val="1"/>
      <w:numFmt w:val="bullet"/>
      <w:lvlText w:val=""/>
      <w:lvlJc w:val="left"/>
      <w:pPr>
        <w:tabs>
          <w:tab w:val="num" w:pos="1440"/>
        </w:tabs>
        <w:ind w:left="1440" w:hanging="360"/>
      </w:pPr>
      <w:rPr>
        <w:rFonts w:ascii="Wingdings" w:hAnsi="Wingdings" w:hint="default"/>
      </w:rPr>
    </w:lvl>
    <w:lvl w:ilvl="2" w:tplc="0BBECFFE" w:tentative="1">
      <w:start w:val="1"/>
      <w:numFmt w:val="bullet"/>
      <w:lvlText w:val=""/>
      <w:lvlJc w:val="left"/>
      <w:pPr>
        <w:tabs>
          <w:tab w:val="num" w:pos="2160"/>
        </w:tabs>
        <w:ind w:left="2160" w:hanging="360"/>
      </w:pPr>
      <w:rPr>
        <w:rFonts w:ascii="Wingdings" w:hAnsi="Wingdings" w:hint="default"/>
      </w:rPr>
    </w:lvl>
    <w:lvl w:ilvl="3" w:tplc="CF6C0A72" w:tentative="1">
      <w:start w:val="1"/>
      <w:numFmt w:val="bullet"/>
      <w:lvlText w:val=""/>
      <w:lvlJc w:val="left"/>
      <w:pPr>
        <w:tabs>
          <w:tab w:val="num" w:pos="2880"/>
        </w:tabs>
        <w:ind w:left="2880" w:hanging="360"/>
      </w:pPr>
      <w:rPr>
        <w:rFonts w:ascii="Wingdings" w:hAnsi="Wingdings" w:hint="default"/>
      </w:rPr>
    </w:lvl>
    <w:lvl w:ilvl="4" w:tplc="185CDEC0" w:tentative="1">
      <w:start w:val="1"/>
      <w:numFmt w:val="bullet"/>
      <w:lvlText w:val=""/>
      <w:lvlJc w:val="left"/>
      <w:pPr>
        <w:tabs>
          <w:tab w:val="num" w:pos="3600"/>
        </w:tabs>
        <w:ind w:left="3600" w:hanging="360"/>
      </w:pPr>
      <w:rPr>
        <w:rFonts w:ascii="Wingdings" w:hAnsi="Wingdings" w:hint="default"/>
      </w:rPr>
    </w:lvl>
    <w:lvl w:ilvl="5" w:tplc="27E035A2" w:tentative="1">
      <w:start w:val="1"/>
      <w:numFmt w:val="bullet"/>
      <w:lvlText w:val=""/>
      <w:lvlJc w:val="left"/>
      <w:pPr>
        <w:tabs>
          <w:tab w:val="num" w:pos="4320"/>
        </w:tabs>
        <w:ind w:left="4320" w:hanging="360"/>
      </w:pPr>
      <w:rPr>
        <w:rFonts w:ascii="Wingdings" w:hAnsi="Wingdings" w:hint="default"/>
      </w:rPr>
    </w:lvl>
    <w:lvl w:ilvl="6" w:tplc="F9A26DD0" w:tentative="1">
      <w:start w:val="1"/>
      <w:numFmt w:val="bullet"/>
      <w:lvlText w:val=""/>
      <w:lvlJc w:val="left"/>
      <w:pPr>
        <w:tabs>
          <w:tab w:val="num" w:pos="5040"/>
        </w:tabs>
        <w:ind w:left="5040" w:hanging="360"/>
      </w:pPr>
      <w:rPr>
        <w:rFonts w:ascii="Wingdings" w:hAnsi="Wingdings" w:hint="default"/>
      </w:rPr>
    </w:lvl>
    <w:lvl w:ilvl="7" w:tplc="26A60676" w:tentative="1">
      <w:start w:val="1"/>
      <w:numFmt w:val="bullet"/>
      <w:lvlText w:val=""/>
      <w:lvlJc w:val="left"/>
      <w:pPr>
        <w:tabs>
          <w:tab w:val="num" w:pos="5760"/>
        </w:tabs>
        <w:ind w:left="5760" w:hanging="360"/>
      </w:pPr>
      <w:rPr>
        <w:rFonts w:ascii="Wingdings" w:hAnsi="Wingdings" w:hint="default"/>
      </w:rPr>
    </w:lvl>
    <w:lvl w:ilvl="8" w:tplc="4BFA195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7C10163"/>
    <w:multiLevelType w:val="hybridMultilevel"/>
    <w:tmpl w:val="417A5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618"/>
    <w:rsid w:val="000D5750"/>
    <w:rsid w:val="001B5460"/>
    <w:rsid w:val="002A10C1"/>
    <w:rsid w:val="00646FC5"/>
    <w:rsid w:val="006D6618"/>
    <w:rsid w:val="00727B8C"/>
    <w:rsid w:val="007A475A"/>
    <w:rsid w:val="00933B81"/>
    <w:rsid w:val="00C61379"/>
    <w:rsid w:val="00FD7D1F"/>
    <w:rsid w:val="00FE4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4C9D"/>
  <w15:chartTrackingRefBased/>
  <w15:docId w15:val="{0AC96362-E2E1-4754-9150-C00CCC06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618"/>
  </w:style>
  <w:style w:type="paragraph" w:styleId="Footer">
    <w:name w:val="footer"/>
    <w:basedOn w:val="Normal"/>
    <w:link w:val="FooterChar"/>
    <w:uiPriority w:val="99"/>
    <w:unhideWhenUsed/>
    <w:rsid w:val="006D6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618"/>
  </w:style>
  <w:style w:type="paragraph" w:customStyle="1" w:styleId="Default">
    <w:name w:val="Default"/>
    <w:rsid w:val="006D6618"/>
    <w:pPr>
      <w:autoSpaceDE w:val="0"/>
      <w:autoSpaceDN w:val="0"/>
      <w:adjustRightInd w:val="0"/>
      <w:spacing w:after="0" w:line="240" w:lineRule="auto"/>
    </w:pPr>
    <w:rPr>
      <w:rFonts w:ascii="Roboto Slab" w:hAnsi="Roboto Slab" w:cs="Roboto Slab"/>
      <w:color w:val="000000"/>
      <w:sz w:val="24"/>
      <w:szCs w:val="24"/>
    </w:rPr>
  </w:style>
  <w:style w:type="paragraph" w:styleId="ListParagraph">
    <w:name w:val="List Paragraph"/>
    <w:basedOn w:val="Normal"/>
    <w:uiPriority w:val="34"/>
    <w:qFormat/>
    <w:rsid w:val="006D6618"/>
    <w:pPr>
      <w:ind w:left="720"/>
      <w:contextualSpacing/>
    </w:pPr>
  </w:style>
  <w:style w:type="paragraph" w:styleId="BalloonText">
    <w:name w:val="Balloon Text"/>
    <w:basedOn w:val="Normal"/>
    <w:link w:val="BalloonTextChar"/>
    <w:uiPriority w:val="99"/>
    <w:semiHidden/>
    <w:unhideWhenUsed/>
    <w:rsid w:val="002A1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0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467144">
      <w:bodyDiv w:val="1"/>
      <w:marLeft w:val="0"/>
      <w:marRight w:val="0"/>
      <w:marTop w:val="0"/>
      <w:marBottom w:val="0"/>
      <w:divBdr>
        <w:top w:val="none" w:sz="0" w:space="0" w:color="auto"/>
        <w:left w:val="none" w:sz="0" w:space="0" w:color="auto"/>
        <w:bottom w:val="none" w:sz="0" w:space="0" w:color="auto"/>
        <w:right w:val="none" w:sz="0" w:space="0" w:color="auto"/>
      </w:divBdr>
      <w:divsChild>
        <w:div w:id="1049693356">
          <w:marLeft w:val="446"/>
          <w:marRight w:val="0"/>
          <w:marTop w:val="0"/>
          <w:marBottom w:val="0"/>
          <w:divBdr>
            <w:top w:val="none" w:sz="0" w:space="0" w:color="auto"/>
            <w:left w:val="none" w:sz="0" w:space="0" w:color="auto"/>
            <w:bottom w:val="none" w:sz="0" w:space="0" w:color="auto"/>
            <w:right w:val="none" w:sz="0" w:space="0" w:color="auto"/>
          </w:divBdr>
        </w:div>
        <w:div w:id="1739277733">
          <w:marLeft w:val="446"/>
          <w:marRight w:val="0"/>
          <w:marTop w:val="0"/>
          <w:marBottom w:val="0"/>
          <w:divBdr>
            <w:top w:val="none" w:sz="0" w:space="0" w:color="auto"/>
            <w:left w:val="none" w:sz="0" w:space="0" w:color="auto"/>
            <w:bottom w:val="none" w:sz="0" w:space="0" w:color="auto"/>
            <w:right w:val="none" w:sz="0" w:space="0" w:color="auto"/>
          </w:divBdr>
        </w:div>
        <w:div w:id="675110121">
          <w:marLeft w:val="446"/>
          <w:marRight w:val="0"/>
          <w:marTop w:val="0"/>
          <w:marBottom w:val="0"/>
          <w:divBdr>
            <w:top w:val="none" w:sz="0" w:space="0" w:color="auto"/>
            <w:left w:val="none" w:sz="0" w:space="0" w:color="auto"/>
            <w:bottom w:val="none" w:sz="0" w:space="0" w:color="auto"/>
            <w:right w:val="none" w:sz="0" w:space="0" w:color="auto"/>
          </w:divBdr>
        </w:div>
        <w:div w:id="238756251">
          <w:marLeft w:val="446"/>
          <w:marRight w:val="0"/>
          <w:marTop w:val="0"/>
          <w:marBottom w:val="0"/>
          <w:divBdr>
            <w:top w:val="none" w:sz="0" w:space="0" w:color="auto"/>
            <w:left w:val="none" w:sz="0" w:space="0" w:color="auto"/>
            <w:bottom w:val="none" w:sz="0" w:space="0" w:color="auto"/>
            <w:right w:val="none" w:sz="0" w:space="0" w:color="auto"/>
          </w:divBdr>
        </w:div>
        <w:div w:id="1561595208">
          <w:marLeft w:val="446"/>
          <w:marRight w:val="0"/>
          <w:marTop w:val="0"/>
          <w:marBottom w:val="0"/>
          <w:divBdr>
            <w:top w:val="none" w:sz="0" w:space="0" w:color="auto"/>
            <w:left w:val="none" w:sz="0" w:space="0" w:color="auto"/>
            <w:bottom w:val="none" w:sz="0" w:space="0" w:color="auto"/>
            <w:right w:val="none" w:sz="0" w:space="0" w:color="auto"/>
          </w:divBdr>
        </w:div>
        <w:div w:id="1084187462">
          <w:marLeft w:val="446"/>
          <w:marRight w:val="0"/>
          <w:marTop w:val="0"/>
          <w:marBottom w:val="0"/>
          <w:divBdr>
            <w:top w:val="none" w:sz="0" w:space="0" w:color="auto"/>
            <w:left w:val="none" w:sz="0" w:space="0" w:color="auto"/>
            <w:bottom w:val="none" w:sz="0" w:space="0" w:color="auto"/>
            <w:right w:val="none" w:sz="0" w:space="0" w:color="auto"/>
          </w:divBdr>
        </w:div>
        <w:div w:id="1278173322">
          <w:marLeft w:val="446"/>
          <w:marRight w:val="0"/>
          <w:marTop w:val="0"/>
          <w:marBottom w:val="0"/>
          <w:divBdr>
            <w:top w:val="none" w:sz="0" w:space="0" w:color="auto"/>
            <w:left w:val="none" w:sz="0" w:space="0" w:color="auto"/>
            <w:bottom w:val="none" w:sz="0" w:space="0" w:color="auto"/>
            <w:right w:val="none" w:sz="0" w:space="0" w:color="auto"/>
          </w:divBdr>
        </w:div>
        <w:div w:id="909197581">
          <w:marLeft w:val="446"/>
          <w:marRight w:val="0"/>
          <w:marTop w:val="0"/>
          <w:marBottom w:val="0"/>
          <w:divBdr>
            <w:top w:val="none" w:sz="0" w:space="0" w:color="auto"/>
            <w:left w:val="none" w:sz="0" w:space="0" w:color="auto"/>
            <w:bottom w:val="none" w:sz="0" w:space="0" w:color="auto"/>
            <w:right w:val="none" w:sz="0" w:space="0" w:color="auto"/>
          </w:divBdr>
        </w:div>
        <w:div w:id="642271391">
          <w:marLeft w:val="446"/>
          <w:marRight w:val="0"/>
          <w:marTop w:val="0"/>
          <w:marBottom w:val="0"/>
          <w:divBdr>
            <w:top w:val="none" w:sz="0" w:space="0" w:color="auto"/>
            <w:left w:val="none" w:sz="0" w:space="0" w:color="auto"/>
            <w:bottom w:val="none" w:sz="0" w:space="0" w:color="auto"/>
            <w:right w:val="none" w:sz="0" w:space="0" w:color="auto"/>
          </w:divBdr>
        </w:div>
        <w:div w:id="52437147">
          <w:marLeft w:val="446"/>
          <w:marRight w:val="0"/>
          <w:marTop w:val="0"/>
          <w:marBottom w:val="0"/>
          <w:divBdr>
            <w:top w:val="none" w:sz="0" w:space="0" w:color="auto"/>
            <w:left w:val="none" w:sz="0" w:space="0" w:color="auto"/>
            <w:bottom w:val="none" w:sz="0" w:space="0" w:color="auto"/>
            <w:right w:val="none" w:sz="0" w:space="0" w:color="auto"/>
          </w:divBdr>
        </w:div>
        <w:div w:id="1383093798">
          <w:marLeft w:val="446"/>
          <w:marRight w:val="0"/>
          <w:marTop w:val="0"/>
          <w:marBottom w:val="0"/>
          <w:divBdr>
            <w:top w:val="none" w:sz="0" w:space="0" w:color="auto"/>
            <w:left w:val="none" w:sz="0" w:space="0" w:color="auto"/>
            <w:bottom w:val="none" w:sz="0" w:space="0" w:color="auto"/>
            <w:right w:val="none" w:sz="0" w:space="0" w:color="auto"/>
          </w:divBdr>
        </w:div>
        <w:div w:id="793716124">
          <w:marLeft w:val="446"/>
          <w:marRight w:val="0"/>
          <w:marTop w:val="0"/>
          <w:marBottom w:val="0"/>
          <w:divBdr>
            <w:top w:val="none" w:sz="0" w:space="0" w:color="auto"/>
            <w:left w:val="none" w:sz="0" w:space="0" w:color="auto"/>
            <w:bottom w:val="none" w:sz="0" w:space="0" w:color="auto"/>
            <w:right w:val="none" w:sz="0" w:space="0" w:color="auto"/>
          </w:divBdr>
        </w:div>
        <w:div w:id="1986428856">
          <w:marLeft w:val="446"/>
          <w:marRight w:val="0"/>
          <w:marTop w:val="0"/>
          <w:marBottom w:val="0"/>
          <w:divBdr>
            <w:top w:val="none" w:sz="0" w:space="0" w:color="auto"/>
            <w:left w:val="none" w:sz="0" w:space="0" w:color="auto"/>
            <w:bottom w:val="none" w:sz="0" w:space="0" w:color="auto"/>
            <w:right w:val="none" w:sz="0" w:space="0" w:color="auto"/>
          </w:divBdr>
        </w:div>
        <w:div w:id="924531557">
          <w:marLeft w:val="446"/>
          <w:marRight w:val="0"/>
          <w:marTop w:val="0"/>
          <w:marBottom w:val="0"/>
          <w:divBdr>
            <w:top w:val="none" w:sz="0" w:space="0" w:color="auto"/>
            <w:left w:val="none" w:sz="0" w:space="0" w:color="auto"/>
            <w:bottom w:val="none" w:sz="0" w:space="0" w:color="auto"/>
            <w:right w:val="none" w:sz="0" w:space="0" w:color="auto"/>
          </w:divBdr>
        </w:div>
        <w:div w:id="971981317">
          <w:marLeft w:val="446"/>
          <w:marRight w:val="0"/>
          <w:marTop w:val="0"/>
          <w:marBottom w:val="0"/>
          <w:divBdr>
            <w:top w:val="none" w:sz="0" w:space="0" w:color="auto"/>
            <w:left w:val="none" w:sz="0" w:space="0" w:color="auto"/>
            <w:bottom w:val="none" w:sz="0" w:space="0" w:color="auto"/>
            <w:right w:val="none" w:sz="0" w:space="0" w:color="auto"/>
          </w:divBdr>
        </w:div>
        <w:div w:id="1892770152">
          <w:marLeft w:val="446"/>
          <w:marRight w:val="0"/>
          <w:marTop w:val="0"/>
          <w:marBottom w:val="0"/>
          <w:divBdr>
            <w:top w:val="none" w:sz="0" w:space="0" w:color="auto"/>
            <w:left w:val="none" w:sz="0" w:space="0" w:color="auto"/>
            <w:bottom w:val="none" w:sz="0" w:space="0" w:color="auto"/>
            <w:right w:val="none" w:sz="0" w:space="0" w:color="auto"/>
          </w:divBdr>
        </w:div>
        <w:div w:id="19855763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Order xmlns="854dfc3f-4fcf-48a8-95c7-12c84f7a5a74">1</Sort_x0020_Order>
  </documentManagement>
</p:properties>
</file>

<file path=customXml/itemProps1.xml><?xml version="1.0" encoding="utf-8"?>
<ds:datastoreItem xmlns:ds="http://schemas.openxmlformats.org/officeDocument/2006/customXml" ds:itemID="{7E2F4C41-F045-4CCF-B058-EDF2133C321D}"/>
</file>

<file path=customXml/itemProps2.xml><?xml version="1.0" encoding="utf-8"?>
<ds:datastoreItem xmlns:ds="http://schemas.openxmlformats.org/officeDocument/2006/customXml" ds:itemID="{FBB4E792-2803-4B40-8DF6-E95EEE98E8D7}"/>
</file>

<file path=customXml/itemProps3.xml><?xml version="1.0" encoding="utf-8"?>
<ds:datastoreItem xmlns:ds="http://schemas.openxmlformats.org/officeDocument/2006/customXml" ds:itemID="{DA8960D7-F143-41FF-9CC7-5021B1795C4E}"/>
</file>

<file path=docProps/app.xml><?xml version="1.0" encoding="utf-8"?>
<Properties xmlns="http://schemas.openxmlformats.org/officeDocument/2006/extended-properties" xmlns:vt="http://schemas.openxmlformats.org/officeDocument/2006/docPropsVTypes">
  <Template>Normal.dotm</Template>
  <TotalTime>1</TotalTime>
  <Pages>1</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3</cp:revision>
  <cp:lastPrinted>2020-02-13T23:59:00Z</cp:lastPrinted>
  <dcterms:created xsi:type="dcterms:W3CDTF">2020-03-04T17:35:00Z</dcterms:created>
  <dcterms:modified xsi:type="dcterms:W3CDTF">2020-10-19T17:52:00Z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